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3536" w14:textId="77777777" w:rsidR="009A2C5B" w:rsidRPr="00681D61" w:rsidRDefault="009A2C5B" w:rsidP="00681D61">
      <w:pPr>
        <w:spacing w:after="0" w:line="360" w:lineRule="atLeast"/>
        <w:jc w:val="center"/>
        <w:rPr>
          <w:b/>
          <w:sz w:val="24"/>
          <w:szCs w:val="18"/>
        </w:rPr>
      </w:pPr>
      <w:r w:rsidRPr="00681D61">
        <w:rPr>
          <w:b/>
          <w:sz w:val="24"/>
          <w:szCs w:val="18"/>
        </w:rPr>
        <w:t>Lista sprawdzająca Kontrahenta</w:t>
      </w:r>
    </w:p>
    <w:p w14:paraId="292F4CAA" w14:textId="59D05F27" w:rsidR="009A2C5B" w:rsidRPr="009A2C5B" w:rsidRDefault="009A2C5B" w:rsidP="009A2C5B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10930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817"/>
        <w:gridCol w:w="1417"/>
        <w:gridCol w:w="3252"/>
        <w:gridCol w:w="23"/>
      </w:tblGrid>
      <w:tr w:rsidR="009A2C5B" w:rsidRPr="00CE60A2" w14:paraId="18878CF8" w14:textId="77777777" w:rsidTr="7BD64756">
        <w:trPr>
          <w:trHeight w:val="435"/>
        </w:trPr>
        <w:tc>
          <w:tcPr>
            <w:tcW w:w="109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1F3864"/>
            <w:noWrap/>
            <w:vAlign w:val="center"/>
            <w:hideMark/>
          </w:tcPr>
          <w:p w14:paraId="169CCD95" w14:textId="77777777" w:rsidR="009A2C5B" w:rsidRPr="006F6951" w:rsidRDefault="009A2C5B" w:rsidP="00846F04">
            <w:pPr>
              <w:spacing w:after="0" w:line="240" w:lineRule="auto"/>
              <w:ind w:left="-642" w:firstLine="71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WERYFIKACJA PODMIOTU, KTÓREMU MA ZOSTAĆ POWIERZONE PRZETWARZANIE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OSOBOWYCH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 xml:space="preserve"> (dalej jako „Przetwarzający”)</w:t>
            </w:r>
          </w:p>
        </w:tc>
      </w:tr>
      <w:tr w:rsidR="009A2C5B" w:rsidRPr="00CE60A2" w14:paraId="30323589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337D6A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podmiotu, któremu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Administrator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zamierza powierzyć Dane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osobowe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do przetwarzania w związku z wykonaniem U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mowy głównej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9A2C5B" w:rsidRPr="00CE60A2" w14:paraId="5A3D7A20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13C881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Firma (nazwa):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A2C5B" w:rsidRPr="00CE60A2" w14:paraId="2F58036F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382F81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Adres (siedziba):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527360D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Osoba wypełniająca ankietę: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]; stanowisko: [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]</w:t>
            </w:r>
          </w:p>
        </w:tc>
      </w:tr>
      <w:tr w:rsidR="009A2C5B" w:rsidRPr="00CE60A2" w14:paraId="3737F2CE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E888A8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Numer KRS: [____];                                                    </w:t>
            </w:r>
          </w:p>
        </w:tc>
      </w:tr>
      <w:tr w:rsidR="009A2C5B" w:rsidRPr="00CE60A2" w14:paraId="2A26E41B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86A896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NIP: [___], Regon: [___]</w:t>
            </w:r>
          </w:p>
        </w:tc>
      </w:tr>
      <w:tr w:rsidR="009A2C5B" w:rsidRPr="00CE60A2" w14:paraId="587DDC8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31099A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6F695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uzupełnić/skreślić właściwe pola</w:t>
            </w:r>
          </w:p>
        </w:tc>
      </w:tr>
      <w:tr w:rsidR="009A2C5B" w:rsidRPr="00CE60A2" w14:paraId="5ACFD7E5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6F819F79" w14:textId="77777777" w:rsidR="009A2C5B" w:rsidRPr="006F6951" w:rsidRDefault="7BD64756" w:rsidP="7BD647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7BD64756">
              <w:rPr>
                <w:rFonts w:ascii="Arial" w:eastAsia="Times New Roman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Pytania ogólne z zakresu ochrony Danych osobowych</w:t>
            </w:r>
          </w:p>
        </w:tc>
      </w:tr>
      <w:tr w:rsidR="009A2C5B" w:rsidRPr="00CE60A2" w14:paraId="37CD204C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29A5E9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72C4829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8D91D7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6C4B5C01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215780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2CAB043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7ED793AC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E28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CDA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firma posiada i stosuje procedury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(np. politykę bezpieczeństwa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73B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B4A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81EAEA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321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23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prowadzony jest Rejestr Kategorii Czynności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835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EFC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F3298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7B1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97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operacje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powierzonych przez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zostały upoważnione do ich przetwarzania?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51B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77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708F03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37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1A9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wykonujące powyższe operacje zostały odpowiednio przeszkolone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zapoznane z właściwymi zasadami ich przetwarzania (szczególnie w zakresie zachowania poufności, integralności i bezpieczeństwa)?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31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E37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3D58D3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B54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B8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szkolenia, o których mowa w powyższym punkcie są cykliczne?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4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6AF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6F608C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80B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4D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osoby upoważnione do przetwarzania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zobowiązały się do zachowania tajemnicy lub podlegają odpowiedniemu ustawowemu obowiązkowi zachowania tajemnicy?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C04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9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EE04B0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0C0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DF2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korzysta z usług podwykonawców w zakresie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(w tym ich zabezpieczania)?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A68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5E9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70707F0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1228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59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zawarł z podwykonawcami wykonującymi operacje na powierzonych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pisemne (w tym elektroniczne)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Umowa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powierzenia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nakładające na nich te same obowiązki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jak określone 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Umowach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powierzenia zawartych z odpowiednimi administratorami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37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1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918A99F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407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79C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wyznaczony został Inspektor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inna osoba do wykonywania zadań związanych z zapewnieniem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C19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5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10CF54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1D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5B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prowadzone są okresowe wewnętrzne audyty bezpieczeństwa dla czynności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B92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87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7F627C4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CE9FF5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Pytania szczegółowe z zakresu ochrony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 osobowych </w:t>
            </w:r>
          </w:p>
        </w:tc>
      </w:tr>
      <w:tr w:rsidR="009A2C5B" w:rsidRPr="00CE60A2" w14:paraId="23E0DF28" w14:textId="77777777" w:rsidTr="7BD64756">
        <w:trPr>
          <w:gridAfter w:val="1"/>
          <w:wAfter w:w="23" w:type="dxa"/>
          <w:trHeight w:val="4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9605EA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11BD4FC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23C67089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0ED7F8F6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0E76B56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7B19B27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127996C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C1E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49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stosuje zatwierdzony kodeks postępowania, o którym mowa w art. 40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4AA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378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441C487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F3C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700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zatwierdzony mechanizm certyfikacji lub znak jakości w zakresie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o których mowa w art. 42 RODO?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D3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AFE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E3BBD8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1B9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0F1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Dane powierzone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będą przetwarzane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9287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5D2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8D0577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347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85F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zapewniono mechanizm legalizujący transfer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poza EOG?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E1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ED2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1225C1F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64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980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realizacja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będzie wymagała profilowania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A9F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965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F6C28F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0D44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DB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ramach realizacji usług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Administratora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zakładają Państwo zautomatyzowane podejmowanie decyzji wobec podmiotów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F49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BF5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E50B5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81D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2A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 celu zaplanowania środków bezpieczeństwa przeprowadzili Państwo analizę ryzyka dla operacji przetwarzania wykonywanych dla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5F88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AA1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A4E2D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2AC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E44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zostały wdrożone mechanizmy identyfikacji oraz oceny i notyfikacji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AAD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0B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D205D1D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854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1A6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prowadzony jest Rejestr naruszeń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C58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9906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C44908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E48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AA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instrukcję postępowania w przypadku sytuacji naruszenia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BA29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96A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CE46A4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76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A59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zgodnie z tą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Instrukcja,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zagwarantowano przekazanie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Administratorowi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informacji o incydencie w ciągu 24 godzin od stwierdzenia naruszenia?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46A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5D3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802CC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BE3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7E4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przeprowadzana jest ocena skutków planowanych operacji przetwarzania dla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(DPIA)?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747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7E18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8369952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178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D5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procesy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były już przedmiotem zewnętrznych audytów lub kontroli, np.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8D3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288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396AA08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881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1DF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zewnętrzna kontrola lub audyt, o których mowa w powyższym punkcie miała miejsce w ciągu ostatnich dwóch lat?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57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A9B5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5797F39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C2A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7BE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ciągu ostatniego roku zaistniało zdarzenie związane z naruszeniem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4B7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0CB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5CEF1765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8BE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900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wdrożono normy zarządzania w zakresie ochrony informacji (np. ISO)? 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Przetwarzający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posiada stosowny certyfikat?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537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6D1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4C75F79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6A3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8DE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środki kontroli dostępu fizycznego do pomieszczeń,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6AD6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33B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2A40B476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F19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FAF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techniczne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856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1149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79F74EC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DC2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6A0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wprowadzone zostały prawne środki ochrony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09E2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06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6C5FDBFD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423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29.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53C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dostęp do pomieszczeń lub systemów informatycznych, w których znajdują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ograniczony jest wyłącznie do osób 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2B3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9F8E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1F75826A" w14:textId="77777777" w:rsidTr="7BD64756">
        <w:trPr>
          <w:gridAfter w:val="1"/>
          <w:wAfter w:w="23" w:type="dxa"/>
          <w:trHeight w:val="9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59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955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osobowe znajdujące się na nośnikach fizycznych (np. na wydrukach) przechowywane są po godzinach pracy przedsiębiorstwa w zamykanych pojemnikach (np. szafkach, szufladach) bez możliwości dostępu do nich osób nieupoważnionych?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073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3B64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7A39A4F7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D94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382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stosowana jest zasada tzw. "czystego biurka" i „czystego ekranu”?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305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C46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F110F1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9A2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B9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design", zgodnie z art. 25 ust. 1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931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B3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1D7284F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FD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D61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wdraża nowe rozwiązania zgodnie z zasadą "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by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default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", zgodnie z art. 25 ust. 2 RODO?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68D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F94A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39546E38" w14:textId="77777777" w:rsidTr="7BD64756">
        <w:trPr>
          <w:gridAfter w:val="1"/>
          <w:wAfter w:w="23" w:type="dxa"/>
          <w:trHeight w:val="69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1D6A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46A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Przetwarzający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wdrożone rozwiązania umożliwiające realizacją praw i żądań osób, których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Dane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 w imi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eniu i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2DC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353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A2C5B" w:rsidRPr="00CE60A2" w14:paraId="03E73C18" w14:textId="77777777" w:rsidTr="7BD64756">
        <w:trPr>
          <w:trHeight w:val="402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noWrap/>
            <w:vAlign w:val="center"/>
            <w:hideMark/>
          </w:tcPr>
          <w:p w14:paraId="771536E1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lang w:eastAsia="pl-PL"/>
              </w:rPr>
              <w:t>Pytania z zakresu bezpieczeństwa infrastruktury i systemów IT</w:t>
            </w:r>
          </w:p>
        </w:tc>
      </w:tr>
      <w:tr w:rsidR="009A2C5B" w:rsidRPr="00CE60A2" w14:paraId="6EF90F29" w14:textId="77777777" w:rsidTr="7BD64756">
        <w:trPr>
          <w:gridAfter w:val="1"/>
          <w:wAfter w:w="23" w:type="dxa"/>
          <w:trHeight w:val="44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58F91CFD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67D9FF8F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312DEF23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TAK/NIE/</w:t>
            </w:r>
          </w:p>
          <w:p w14:paraId="4A3BD18E" w14:textId="77777777" w:rsidR="009A2C5B" w:rsidRPr="006F6951" w:rsidRDefault="009A2C5B" w:rsidP="00846F04">
            <w:pPr>
              <w:spacing w:after="0" w:line="240" w:lineRule="auto"/>
              <w:ind w:left="-7436" w:right="-2052" w:firstLine="7513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8532"/>
            <w:noWrap/>
            <w:vAlign w:val="center"/>
            <w:hideMark/>
          </w:tcPr>
          <w:p w14:paraId="73E30522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UWAGI/KOMENTARZE/</w:t>
            </w:r>
          </w:p>
          <w:p w14:paraId="6748CD4E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UZASADNIENIE</w:t>
            </w:r>
          </w:p>
        </w:tc>
      </w:tr>
      <w:tr w:rsidR="009A2C5B" w:rsidRPr="00CE60A2" w14:paraId="545722D7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925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72D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organizacja wdrożyła instrukcję zarządzania systemami IT służącymi do przetwarzania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 lub inne regulacje wewnętrzne dot. zasad zarządzania infrastrukturą IT?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53A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706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737C3C2E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82E0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8D04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systemy IT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Przetwarzający,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których dokonywane jest przetwar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zanie Danych na zlecenie Administratora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zapewniają rozliczalność operacji wykonywanych na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Danych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osobowych, tzn. czy odnotowują nazwę użytkownika, datę oraz charakter operacji wykonanej na konkretnym rekordzie w bazie?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8A6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455F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E92AE79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956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37.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E225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dostęp do systemów IT wymaga uwierzytelniania użytkownika tj. podania indywidualnego identyfikatora i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68BA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9423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E23B101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34CB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38.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2B9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wykorzystywane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przez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systemy IT automatycznie wymagają okresowej zmiany hasła?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CD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1CB1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6529ACD3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60D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39.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B3A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działają z aktywnym i zaktualizowanym programem antywirusowym?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6EE0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72B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216C2B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17A3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7ACB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komputery i systemy IT w organizacji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Przetwarzającego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są chronione przed nieautoryzowanym dostępem do sieci za pomocą </w:t>
            </w:r>
            <w:proofErr w:type="spellStart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firewalla</w:t>
            </w:r>
            <w:proofErr w:type="spellEnd"/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(sieci lub hosta)?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68887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612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5253212A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68C6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50FE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komputery i systemy IT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regularnie aktualizowane?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EAAD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D6D9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A2C5B" w:rsidRPr="00CE60A2" w14:paraId="3E3B7EA0" w14:textId="77777777" w:rsidTr="7BD64756">
        <w:trPr>
          <w:gridAfter w:val="1"/>
          <w:wAfter w:w="23" w:type="dxa"/>
          <w:trHeight w:val="70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3C65" w14:textId="77777777" w:rsidR="009A2C5B" w:rsidRPr="006F6951" w:rsidRDefault="009A2C5B" w:rsidP="00846F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42.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DD5C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sieci bezprzewodowe w organizacji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Przetwarzającego </w:t>
            </w: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są szyfrowane i wymagające kodu dostępu lub podobnego zabezpieczenia, aby zapobiec nieautoryzowanemu dostępowi do sieci i podsłuchom?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9F720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542" w14:textId="77777777" w:rsidR="009A2C5B" w:rsidRPr="006F6951" w:rsidRDefault="009A2C5B" w:rsidP="00846F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F695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0B759E50" w14:textId="77777777" w:rsidR="009A2C5B" w:rsidRDefault="009A2C5B" w:rsidP="009A2C5B">
      <w:pPr>
        <w:rPr>
          <w:rFonts w:ascii="Arial" w:hAnsi="Arial" w:cs="Arial"/>
        </w:rPr>
      </w:pPr>
    </w:p>
    <w:p w14:paraId="3A4722E7" w14:textId="77777777" w:rsidR="009A2C5B" w:rsidRPr="0042053B" w:rsidRDefault="009A2C5B" w:rsidP="009A2C5B">
      <w:pPr>
        <w:rPr>
          <w:rFonts w:ascii="Arial" w:hAnsi="Arial" w:cs="Arial"/>
        </w:rPr>
      </w:pPr>
    </w:p>
    <w:p w14:paraId="5612C877" w14:textId="77777777" w:rsidR="009A2C5B" w:rsidRPr="0042053B" w:rsidRDefault="009A2C5B" w:rsidP="009A2C5B">
      <w:pPr>
        <w:rPr>
          <w:rFonts w:ascii="Arial" w:hAnsi="Arial" w:cs="Arial"/>
        </w:rPr>
      </w:pPr>
    </w:p>
    <w:p w14:paraId="29A16130" w14:textId="77777777" w:rsidR="009A2C5B" w:rsidRDefault="009A2C5B" w:rsidP="009A2C5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………………………………………………………………………………..</w:t>
      </w:r>
    </w:p>
    <w:p w14:paraId="2F1A2DC1" w14:textId="77777777" w:rsidR="009A2C5B" w:rsidRPr="00575BCA" w:rsidRDefault="009A2C5B" w:rsidP="009A2C5B">
      <w:pPr>
        <w:tabs>
          <w:tab w:val="left" w:pos="10145"/>
        </w:tabs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</w:t>
      </w:r>
      <w:r w:rsidRPr="00575BCA">
        <w:rPr>
          <w:rFonts w:ascii="Arial" w:hAnsi="Arial" w:cs="Arial"/>
          <w:sz w:val="18"/>
        </w:rPr>
        <w:t>Data i Podpis osoby uprawnionej do reprezentacji Przetwarzającego</w:t>
      </w:r>
    </w:p>
    <w:sectPr w:rsidR="009A2C5B" w:rsidRPr="00575BCA" w:rsidSect="00270862">
      <w:headerReference w:type="even" r:id="rId9"/>
      <w:headerReference w:type="default" r:id="rId10"/>
      <w:headerReference w:type="first" r:id="rId11"/>
      <w:pgSz w:w="11906" w:h="16838"/>
      <w:pgMar w:top="1843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CD6DE" w14:textId="77777777" w:rsidR="0043094E" w:rsidRDefault="0043094E" w:rsidP="00A17116">
      <w:pPr>
        <w:spacing w:after="0" w:line="240" w:lineRule="auto"/>
      </w:pPr>
      <w:r>
        <w:separator/>
      </w:r>
    </w:p>
  </w:endnote>
  <w:endnote w:type="continuationSeparator" w:id="0">
    <w:p w14:paraId="57C09E62" w14:textId="77777777" w:rsidR="0043094E" w:rsidRDefault="0043094E" w:rsidP="00A1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19A11" w14:textId="77777777" w:rsidR="0043094E" w:rsidRDefault="0043094E" w:rsidP="00A17116">
      <w:pPr>
        <w:spacing w:after="0" w:line="240" w:lineRule="auto"/>
      </w:pPr>
      <w:r>
        <w:separator/>
      </w:r>
    </w:p>
  </w:footnote>
  <w:footnote w:type="continuationSeparator" w:id="0">
    <w:p w14:paraId="18C21FB5" w14:textId="77777777" w:rsidR="0043094E" w:rsidRDefault="0043094E" w:rsidP="00A1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F92D1" w14:textId="37F4A88F" w:rsidR="00F82238" w:rsidRDefault="00F822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55"/>
      <w:gridCol w:w="5283"/>
      <w:gridCol w:w="1134"/>
    </w:tblGrid>
    <w:tr w:rsidR="00270862" w14:paraId="7FF34677" w14:textId="77777777" w:rsidTr="00270862">
      <w:tc>
        <w:tcPr>
          <w:tcW w:w="2655" w:type="dxa"/>
        </w:tcPr>
        <w:p w14:paraId="6E612E83" w14:textId="517254C6" w:rsidR="00270862" w:rsidRDefault="00270862" w:rsidP="00270862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32E34D53" wp14:editId="037A02B7">
                <wp:extent cx="1379862" cy="530225"/>
                <wp:effectExtent l="0" t="0" r="0" b="3175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9862" cy="530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83" w:type="dxa"/>
          <w:vAlign w:val="bottom"/>
        </w:tcPr>
        <w:p w14:paraId="14A97066" w14:textId="6B16E4A3" w:rsidR="00270862" w:rsidRPr="001A41F7" w:rsidRDefault="00270862" w:rsidP="006A7588">
          <w:pPr>
            <w:pStyle w:val="Stopka"/>
            <w:ind w:right="360"/>
            <w:jc w:val="righ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1134" w:type="dxa"/>
        </w:tcPr>
        <w:p w14:paraId="4349C40F" w14:textId="22B78DC1" w:rsidR="00270862" w:rsidRDefault="00270862" w:rsidP="00270862">
          <w:pPr>
            <w:pStyle w:val="Nagwek"/>
          </w:pPr>
        </w:p>
      </w:tc>
    </w:tr>
  </w:tbl>
  <w:p w14:paraId="2CF82A63" w14:textId="018DCCC1" w:rsidR="00A17116" w:rsidRDefault="002B75F8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49F4A1" wp14:editId="1A4DC923">
              <wp:simplePos x="0" y="0"/>
              <wp:positionH relativeFrom="page">
                <wp:posOffset>347810</wp:posOffset>
              </wp:positionH>
              <wp:positionV relativeFrom="paragraph">
                <wp:posOffset>138445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4660EC26">
              <v:path fillok="f" arrowok="t" o:connecttype="none"/>
              <o:lock v:ext="edit" shapetype="t"/>
            </v:shapetype>
            <v:shape id="AutoShape 2" style="position:absolute;margin-left:27.4pt;margin-top:10.9pt;width:517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color="#5b9bd5 [3204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"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38F85" w14:textId="0A2326A2" w:rsidR="00F82238" w:rsidRDefault="00F822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116"/>
    <w:rsid w:val="0001380C"/>
    <w:rsid w:val="0001480D"/>
    <w:rsid w:val="00014BD7"/>
    <w:rsid w:val="00075ED0"/>
    <w:rsid w:val="00086243"/>
    <w:rsid w:val="00091CFB"/>
    <w:rsid w:val="000A1EBF"/>
    <w:rsid w:val="000A4733"/>
    <w:rsid w:val="00172438"/>
    <w:rsid w:val="001C112D"/>
    <w:rsid w:val="001C2D77"/>
    <w:rsid w:val="001E06B6"/>
    <w:rsid w:val="00211E03"/>
    <w:rsid w:val="002639EE"/>
    <w:rsid w:val="002659D6"/>
    <w:rsid w:val="00266A32"/>
    <w:rsid w:val="00270862"/>
    <w:rsid w:val="00280AC8"/>
    <w:rsid w:val="002A201A"/>
    <w:rsid w:val="002B75F8"/>
    <w:rsid w:val="002D44F1"/>
    <w:rsid w:val="002E7E25"/>
    <w:rsid w:val="0032156C"/>
    <w:rsid w:val="00342B62"/>
    <w:rsid w:val="003B4CAC"/>
    <w:rsid w:val="003C517B"/>
    <w:rsid w:val="003C7CEC"/>
    <w:rsid w:val="003D07C3"/>
    <w:rsid w:val="0043094E"/>
    <w:rsid w:val="004B692B"/>
    <w:rsid w:val="004D0C1E"/>
    <w:rsid w:val="004E2D21"/>
    <w:rsid w:val="0058095E"/>
    <w:rsid w:val="00594E2E"/>
    <w:rsid w:val="005B658D"/>
    <w:rsid w:val="00605C91"/>
    <w:rsid w:val="00681D61"/>
    <w:rsid w:val="0069459B"/>
    <w:rsid w:val="006A7588"/>
    <w:rsid w:val="006B269C"/>
    <w:rsid w:val="006F0FF7"/>
    <w:rsid w:val="0070206F"/>
    <w:rsid w:val="007122BC"/>
    <w:rsid w:val="007235D4"/>
    <w:rsid w:val="00741FE7"/>
    <w:rsid w:val="00743778"/>
    <w:rsid w:val="007743D5"/>
    <w:rsid w:val="00775E60"/>
    <w:rsid w:val="007F32EC"/>
    <w:rsid w:val="0083187D"/>
    <w:rsid w:val="00867DAD"/>
    <w:rsid w:val="00891871"/>
    <w:rsid w:val="008C3015"/>
    <w:rsid w:val="00900775"/>
    <w:rsid w:val="009064C5"/>
    <w:rsid w:val="0091693D"/>
    <w:rsid w:val="00953461"/>
    <w:rsid w:val="009A2C5B"/>
    <w:rsid w:val="009C0D59"/>
    <w:rsid w:val="009C1856"/>
    <w:rsid w:val="009E3696"/>
    <w:rsid w:val="00A15B3C"/>
    <w:rsid w:val="00A17116"/>
    <w:rsid w:val="00A27C80"/>
    <w:rsid w:val="00A632BA"/>
    <w:rsid w:val="00AB6A2E"/>
    <w:rsid w:val="00AD5D4E"/>
    <w:rsid w:val="00B0493B"/>
    <w:rsid w:val="00B22FC7"/>
    <w:rsid w:val="00B26980"/>
    <w:rsid w:val="00B275A2"/>
    <w:rsid w:val="00B449ED"/>
    <w:rsid w:val="00B45467"/>
    <w:rsid w:val="00B72474"/>
    <w:rsid w:val="00BF5EB0"/>
    <w:rsid w:val="00C20252"/>
    <w:rsid w:val="00C33A19"/>
    <w:rsid w:val="00CC0F00"/>
    <w:rsid w:val="00CE6201"/>
    <w:rsid w:val="00CF48B2"/>
    <w:rsid w:val="00D0142C"/>
    <w:rsid w:val="00D112B6"/>
    <w:rsid w:val="00D20E9B"/>
    <w:rsid w:val="00D432BC"/>
    <w:rsid w:val="00D45E7E"/>
    <w:rsid w:val="00D636E4"/>
    <w:rsid w:val="00D73541"/>
    <w:rsid w:val="00D75999"/>
    <w:rsid w:val="00DA5A08"/>
    <w:rsid w:val="00DD224A"/>
    <w:rsid w:val="00DF31DE"/>
    <w:rsid w:val="00E0075B"/>
    <w:rsid w:val="00E20DF0"/>
    <w:rsid w:val="00E34A93"/>
    <w:rsid w:val="00E42535"/>
    <w:rsid w:val="00EB229A"/>
    <w:rsid w:val="00EC39B1"/>
    <w:rsid w:val="00EC5B9A"/>
    <w:rsid w:val="00EF1437"/>
    <w:rsid w:val="00F00037"/>
    <w:rsid w:val="00F425AC"/>
    <w:rsid w:val="00F464B4"/>
    <w:rsid w:val="00F82238"/>
    <w:rsid w:val="00F82EBC"/>
    <w:rsid w:val="00FA6FF0"/>
    <w:rsid w:val="00FB2663"/>
    <w:rsid w:val="00FB5FB8"/>
    <w:rsid w:val="00FC30DE"/>
    <w:rsid w:val="00FE7F5F"/>
    <w:rsid w:val="7BD6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B1EE1"/>
  <w15:chartTrackingRefBased/>
  <w15:docId w15:val="{3B84EAB6-6084-4F0B-A024-BB26D9C78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116"/>
  </w:style>
  <w:style w:type="paragraph" w:styleId="Stopka">
    <w:name w:val="footer"/>
    <w:basedOn w:val="Normalny"/>
    <w:link w:val="StopkaZnak"/>
    <w:uiPriority w:val="99"/>
    <w:unhideWhenUsed/>
    <w:rsid w:val="00A1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116"/>
  </w:style>
  <w:style w:type="table" w:styleId="Tabela-Siatka">
    <w:name w:val="Table Grid"/>
    <w:basedOn w:val="Standardowy"/>
    <w:uiPriority w:val="59"/>
    <w:rsid w:val="00605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A5A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5A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5A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A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A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A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A4A22EAC0EB84496BD8810820AAEA9" ma:contentTypeVersion="2" ma:contentTypeDescription="Utwórz nowy dokument." ma:contentTypeScope="" ma:versionID="98b836b6859e2f2f63e3aaf59101a97b">
  <xsd:schema xmlns:xsd="http://www.w3.org/2001/XMLSchema" xmlns:xs="http://www.w3.org/2001/XMLSchema" xmlns:p="http://schemas.microsoft.com/office/2006/metadata/properties" xmlns:ns2="6e839c9e-12c7-4c73-b1bf-24ede3c76285" targetNamespace="http://schemas.microsoft.com/office/2006/metadata/properties" ma:root="true" ma:fieldsID="3207d556b696b0ffafe525a97fe459aa" ns2:_="">
    <xsd:import namespace="6e839c9e-12c7-4c73-b1bf-24ede3c762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39c9e-12c7-4c73-b1bf-24ede3c76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491DCA-64C0-42B0-BBA3-1104C2718E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7E70C9-E64B-43F7-A872-9B91AE636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839c9e-12c7-4c73-b1bf-24ede3c76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FC32E5-AE08-4EB9-975A-4771858D91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957</Words>
  <Characters>5743</Characters>
  <Application>Microsoft Office Word</Application>
  <DocSecurity>0</DocSecurity>
  <Lines>47</Lines>
  <Paragraphs>13</Paragraphs>
  <ScaleCrop>false</ScaleCrop>
  <Company>PGE Systemy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uzgadniania zawierania rejestracji przechowywania udostępniania i archiwizacji Umów w PGE Systemy</dc:title>
  <dc:subject/>
  <dc:creator>Wojcieski Patryk [PGE Systemy S.A.]</dc:creator>
  <cp:keywords/>
  <dc:description/>
  <cp:lastModifiedBy>Ćwiek Rafał [PGE S.A.]</cp:lastModifiedBy>
  <cp:revision>3</cp:revision>
  <cp:lastPrinted>2024-01-25T11:32:00Z</cp:lastPrinted>
  <dcterms:created xsi:type="dcterms:W3CDTF">2026-02-16T11:15:00Z</dcterms:created>
  <dcterms:modified xsi:type="dcterms:W3CDTF">2026-04-02T12:33:00Z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0x01010024A4A22EAC0EB84496BD8810820AAEA9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2026-04-02T12:32:58Z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e3343ccd-b66b-4f31-b3c9-1ca956481830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